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77777777" w:rsidR="000B7914" w:rsidRPr="008470EB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286C2A17" w14:textId="77777777" w:rsidR="004B64DA" w:rsidRDefault="004B64DA" w:rsidP="008470EB">
      <w:pPr>
        <w:jc w:val="both"/>
        <w:rPr>
          <w:rFonts w:ascii="Century Gothic" w:hAnsi="Century Gothic"/>
          <w:sz w:val="24"/>
        </w:rPr>
      </w:pPr>
    </w:p>
    <w:p w14:paraId="475C9B2D" w14:textId="77777777" w:rsidR="004B64DA" w:rsidRDefault="004B64DA" w:rsidP="008470EB">
      <w:pPr>
        <w:jc w:val="both"/>
        <w:rPr>
          <w:rFonts w:ascii="Century Gothic" w:hAnsi="Century Gothic"/>
          <w:sz w:val="24"/>
        </w:rPr>
      </w:pPr>
    </w:p>
    <w:p w14:paraId="6340611E" w14:textId="11DB6A4A" w:rsidR="004B64DA" w:rsidRPr="000F1D3D" w:rsidRDefault="008470EB" w:rsidP="008470EB">
      <w:pPr>
        <w:jc w:val="both"/>
        <w:rPr>
          <w:rFonts w:ascii="Century Gothic" w:hAnsi="Century Gothic"/>
          <w:b/>
          <w:bCs/>
          <w:sz w:val="24"/>
        </w:rPr>
      </w:pPr>
      <w:r w:rsidRPr="000F1D3D">
        <w:rPr>
          <w:rFonts w:ascii="Century Gothic" w:hAnsi="Century Gothic"/>
          <w:b/>
          <w:bCs/>
          <w:sz w:val="24"/>
        </w:rPr>
        <w:t>1</w:t>
      </w:r>
      <w:r w:rsidR="000F1D3D">
        <w:rPr>
          <w:rFonts w:ascii="Century Gothic" w:hAnsi="Century Gothic"/>
          <w:b/>
          <w:bCs/>
          <w:sz w:val="24"/>
        </w:rPr>
        <w:t>136</w:t>
      </w:r>
      <w:r w:rsidRPr="000F1D3D">
        <w:rPr>
          <w:rFonts w:ascii="Century Gothic" w:hAnsi="Century Gothic"/>
          <w:b/>
          <w:bCs/>
          <w:sz w:val="24"/>
        </w:rPr>
        <w:t xml:space="preserve">. Información general de las entidades y órganos de contratación: </w:t>
      </w:r>
    </w:p>
    <w:p w14:paraId="5C2A31BB" w14:textId="77777777" w:rsidR="004B64DA" w:rsidRDefault="004B64DA" w:rsidP="008470EB">
      <w:pPr>
        <w:jc w:val="both"/>
        <w:rPr>
          <w:rFonts w:ascii="Century Gothic" w:hAnsi="Century Gothic"/>
          <w:sz w:val="24"/>
        </w:rPr>
      </w:pPr>
    </w:p>
    <w:p w14:paraId="6DB9B213" w14:textId="0EA976A7" w:rsidR="008470EB" w:rsidRDefault="000F1D3D" w:rsidP="008470EB">
      <w:pPr>
        <w:jc w:val="both"/>
        <w:rPr>
          <w:rFonts w:ascii="Century Gothic" w:hAnsi="Century Gothic"/>
          <w:iCs/>
          <w:sz w:val="24"/>
        </w:rPr>
      </w:pPr>
      <w:r w:rsidRPr="000F1D3D">
        <w:rPr>
          <w:rFonts w:ascii="Century Gothic" w:hAnsi="Century Gothic"/>
          <w:iCs/>
          <w:sz w:val="24"/>
        </w:rPr>
        <w:t xml:space="preserve"> La Fundaci</w:t>
      </w:r>
      <w:r>
        <w:rPr>
          <w:rFonts w:ascii="Century Gothic" w:hAnsi="Century Gothic"/>
          <w:iCs/>
          <w:sz w:val="24"/>
        </w:rPr>
        <w:t>ó</w:t>
      </w:r>
      <w:r w:rsidRPr="000F1D3D">
        <w:rPr>
          <w:rFonts w:ascii="Century Gothic" w:hAnsi="Century Gothic"/>
          <w:iCs/>
          <w:sz w:val="24"/>
        </w:rPr>
        <w:t>n tiene la consideración de poder adjudicador -art 3.3 b) de la LCSP- y por ello está incluida en el ámbito de aplicación subjetiva de la normativa de contratación del sector público – Ley 9/2017-</w:t>
      </w:r>
    </w:p>
    <w:p w14:paraId="1D966DA2" w14:textId="77777777" w:rsidR="000278AE" w:rsidRDefault="000278AE" w:rsidP="008470EB">
      <w:pPr>
        <w:jc w:val="both"/>
        <w:rPr>
          <w:rFonts w:ascii="Century Gothic" w:hAnsi="Century Gothic"/>
          <w:iCs/>
          <w:sz w:val="24"/>
        </w:rPr>
      </w:pPr>
    </w:p>
    <w:p w14:paraId="15074359" w14:textId="01442D5E" w:rsidR="000278AE" w:rsidRDefault="000278AE" w:rsidP="008470EB">
      <w:pPr>
        <w:jc w:val="both"/>
        <w:rPr>
          <w:rFonts w:ascii="Century Gothic" w:hAnsi="Century Gothic"/>
          <w:iCs/>
          <w:sz w:val="24"/>
        </w:rPr>
      </w:pPr>
      <w:r>
        <w:rPr>
          <w:rFonts w:ascii="Century Gothic" w:hAnsi="Century Gothic"/>
          <w:iCs/>
          <w:sz w:val="24"/>
        </w:rPr>
        <w:t>El órgano de contratación recae en la Presidencia del Patronato de la Fundación.</w:t>
      </w:r>
    </w:p>
    <w:p w14:paraId="3546BBF9" w14:textId="4D2909EC" w:rsidR="000278AE" w:rsidRDefault="000278AE" w:rsidP="008470EB">
      <w:pPr>
        <w:jc w:val="both"/>
        <w:rPr>
          <w:rFonts w:ascii="Century Gothic" w:hAnsi="Century Gothic"/>
          <w:iCs/>
          <w:sz w:val="24"/>
        </w:rPr>
      </w:pPr>
    </w:p>
    <w:p w14:paraId="3B887D9B" w14:textId="3796B178" w:rsidR="000B7914" w:rsidRDefault="000278AE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Verdana" w:hAnsi="Verdana"/>
          <w:color w:val="000000"/>
          <w:shd w:val="clear" w:color="auto" w:fill="FFFFFF"/>
        </w:rPr>
        <w:t xml:space="preserve">                 </w:t>
      </w:r>
      <w:proofErr w:type="spellStart"/>
      <w:r>
        <w:rPr>
          <w:rFonts w:ascii="Verdana" w:hAnsi="Verdana"/>
          <w:color w:val="000000"/>
          <w:shd w:val="clear" w:color="auto" w:fill="FFFFFF"/>
        </w:rPr>
        <w:t>Tfno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928219600 </w:t>
      </w:r>
      <w:proofErr w:type="spellStart"/>
      <w:r>
        <w:rPr>
          <w:rFonts w:ascii="Verdana" w:hAnsi="Verdana"/>
          <w:color w:val="000000"/>
          <w:shd w:val="clear" w:color="auto" w:fill="FFFFFF"/>
        </w:rPr>
        <w:t>ext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11913 o mail</w:t>
      </w:r>
      <w:r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hyperlink r:id="rId6" w:history="1">
        <w:r>
          <w:rPr>
            <w:rStyle w:val="Hipervnculo"/>
            <w:rFonts w:ascii="Verdana" w:hAnsi="Verdana"/>
            <w:shd w:val="clear" w:color="auto" w:fill="FFFFFF"/>
          </w:rPr>
          <w:t>presidencia@turismograncanaria.com</w:t>
        </w:r>
      </w:hyperlink>
    </w:p>
    <w:p w14:paraId="66F108E7" w14:textId="47EF76FC" w:rsidR="00976B48" w:rsidRDefault="00976B48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8B47F0F" w14:textId="4F7B304D" w:rsidR="00976B48" w:rsidRDefault="00976B48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3F8C93F" w14:textId="3A4D5678" w:rsidR="00976B48" w:rsidRDefault="00976B48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3FB189A" w14:textId="12EBB213" w:rsidR="00976B48" w:rsidRDefault="00976B48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71B4C7B" w14:textId="6D51F2C2" w:rsidR="00976B48" w:rsidRDefault="00976B48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BDAE1DA" w14:textId="17175F42" w:rsidR="00976B48" w:rsidRDefault="00976B48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6AE3294" w14:textId="13D73C2C" w:rsidR="00976B48" w:rsidRDefault="00976B48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32C26BF" w14:textId="0FD74129" w:rsidR="00976B48" w:rsidRDefault="00976B48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4FEB7838" w14:textId="176FCA46" w:rsidR="00976B48" w:rsidRDefault="00976B48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6AF8F4F" w14:textId="0819A62A" w:rsidR="00976B48" w:rsidRDefault="00976B48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FA6D20A" w14:textId="0DD47924" w:rsidR="00976B48" w:rsidRDefault="00976B48" w:rsidP="000278AE">
      <w:pPr>
        <w:pStyle w:val="NormalWeb"/>
        <w:ind w:right="-1141"/>
        <w:jc w:val="both"/>
        <w:rPr>
          <w:rFonts w:ascii="Courier New" w:hAnsi="Courier New" w:cs="Courier New"/>
          <w:sz w:val="16"/>
          <w:szCs w:val="16"/>
        </w:rPr>
      </w:pPr>
    </w:p>
    <w:p w14:paraId="5C58F266" w14:textId="5B582000" w:rsidR="00976B48" w:rsidRDefault="00976B48" w:rsidP="000F1D3D">
      <w:pPr>
        <w:pStyle w:val="NormalWeb"/>
        <w:ind w:right="-1141"/>
        <w:jc w:val="both"/>
        <w:rPr>
          <w:rFonts w:ascii="Courier New" w:hAnsi="Courier New" w:cs="Courier New"/>
          <w:sz w:val="16"/>
          <w:szCs w:val="16"/>
        </w:rPr>
      </w:pPr>
    </w:p>
    <w:p w14:paraId="5ED07DE2" w14:textId="7F7A37CA" w:rsidR="00976B48" w:rsidRDefault="00976B48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EBB47C8" w14:textId="41BD7FD3" w:rsidR="00976B48" w:rsidRDefault="00976B48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8D12BE3" w14:textId="77777777" w:rsidR="00976B48" w:rsidRDefault="00976B48" w:rsidP="00976B48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1DDD9606" w14:textId="7967D199" w:rsidR="00976B48" w:rsidRPr="008257D8" w:rsidRDefault="00976B48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sectPr w:rsidR="00976B48" w:rsidRPr="008257D8" w:rsidSect="00B5007C">
      <w:headerReference w:type="default" r:id="rId7"/>
      <w:footerReference w:type="default" r:id="rId8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A252C" w14:textId="77777777" w:rsidR="0042293F" w:rsidRDefault="0042293F" w:rsidP="00F128E7">
      <w:r>
        <w:separator/>
      </w:r>
    </w:p>
  </w:endnote>
  <w:endnote w:type="continuationSeparator" w:id="0">
    <w:p w14:paraId="74209087" w14:textId="77777777" w:rsidR="0042293F" w:rsidRDefault="0042293F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9B612" w14:textId="77777777" w:rsidR="0042293F" w:rsidRDefault="0042293F" w:rsidP="00F128E7">
      <w:r>
        <w:separator/>
      </w:r>
    </w:p>
  </w:footnote>
  <w:footnote w:type="continuationSeparator" w:id="0">
    <w:p w14:paraId="5AA8116A" w14:textId="77777777" w:rsidR="0042293F" w:rsidRDefault="0042293F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278AE"/>
    <w:rsid w:val="00050412"/>
    <w:rsid w:val="000B7914"/>
    <w:rsid w:val="000E7F3E"/>
    <w:rsid w:val="000F1D3D"/>
    <w:rsid w:val="00117704"/>
    <w:rsid w:val="00171529"/>
    <w:rsid w:val="0019327A"/>
    <w:rsid w:val="001A659F"/>
    <w:rsid w:val="0022705A"/>
    <w:rsid w:val="002F480A"/>
    <w:rsid w:val="003915C2"/>
    <w:rsid w:val="004028DD"/>
    <w:rsid w:val="0042293F"/>
    <w:rsid w:val="00474208"/>
    <w:rsid w:val="004B64DA"/>
    <w:rsid w:val="005C0402"/>
    <w:rsid w:val="00794697"/>
    <w:rsid w:val="007A345E"/>
    <w:rsid w:val="008257D8"/>
    <w:rsid w:val="00837071"/>
    <w:rsid w:val="008470EB"/>
    <w:rsid w:val="00860253"/>
    <w:rsid w:val="008736C2"/>
    <w:rsid w:val="00976B48"/>
    <w:rsid w:val="009D215A"/>
    <w:rsid w:val="00AA318A"/>
    <w:rsid w:val="00AE112B"/>
    <w:rsid w:val="00B5007C"/>
    <w:rsid w:val="00CA4C95"/>
    <w:rsid w:val="00DB4336"/>
    <w:rsid w:val="00E00E99"/>
    <w:rsid w:val="00E355FE"/>
    <w:rsid w:val="00EE3015"/>
    <w:rsid w:val="00F128E7"/>
    <w:rsid w:val="00F710E9"/>
    <w:rsid w:val="00FC4C5C"/>
    <w:rsid w:val="00FC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apple-converted-space">
    <w:name w:val="apple-converted-space"/>
    <w:basedOn w:val="Fuentedeprrafopredeter"/>
    <w:rsid w:val="00027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idencia@turismograncanaria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444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8</cp:revision>
  <cp:lastPrinted>2019-05-27T10:19:00Z</cp:lastPrinted>
  <dcterms:created xsi:type="dcterms:W3CDTF">2020-07-24T11:36:00Z</dcterms:created>
  <dcterms:modified xsi:type="dcterms:W3CDTF">2025-03-14T12:24:00Z</dcterms:modified>
</cp:coreProperties>
</file>