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6C1302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b/>
          <w:bCs/>
          <w:color w:val="4F81BD" w:themeColor="accent1"/>
          <w:sz w:val="20"/>
          <w:szCs w:val="20"/>
        </w:rPr>
      </w:pPr>
    </w:p>
    <w:p w14:paraId="65315A64" w14:textId="78AA8E63" w:rsidR="00B40707" w:rsidRPr="006C1302" w:rsidRDefault="00B40707" w:rsidP="00B40707">
      <w:pPr>
        <w:jc w:val="both"/>
        <w:rPr>
          <w:rFonts w:ascii="Century Gothic" w:hAnsi="Century Gothic"/>
          <w:b/>
          <w:bCs/>
          <w:i/>
          <w:sz w:val="24"/>
          <w:szCs w:val="24"/>
        </w:rPr>
      </w:pPr>
      <w:r w:rsidRPr="006C1302">
        <w:rPr>
          <w:rFonts w:ascii="Century Gothic" w:hAnsi="Century Gothic"/>
          <w:b/>
          <w:bCs/>
          <w:sz w:val="24"/>
        </w:rPr>
        <w:t>1</w:t>
      </w:r>
      <w:r w:rsidR="006C1302">
        <w:rPr>
          <w:rFonts w:ascii="Century Gothic" w:hAnsi="Century Gothic"/>
          <w:b/>
          <w:bCs/>
          <w:sz w:val="24"/>
          <w:szCs w:val="24"/>
        </w:rPr>
        <w:t>141</w:t>
      </w:r>
      <w:r w:rsidRPr="006C1302">
        <w:rPr>
          <w:rFonts w:ascii="Century Gothic" w:hAnsi="Century Gothic"/>
          <w:b/>
          <w:bCs/>
          <w:sz w:val="24"/>
          <w:szCs w:val="24"/>
        </w:rPr>
        <w:t xml:space="preserve">. Pliegos de prescripciones técnicas y de cláusulas administrativas, y en su caso, la restante documentación complementaria: </w:t>
      </w:r>
    </w:p>
    <w:p w14:paraId="2D488864" w14:textId="34E7CD28" w:rsidR="006C1302" w:rsidRPr="006C1302" w:rsidRDefault="00541FA9" w:rsidP="006C1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_tradnl"/>
        </w:rPr>
      </w:pPr>
      <w:r w:rsidRPr="00541FA9">
        <w:rPr>
          <w:rFonts w:ascii="Century Gothic" w:hAnsi="Century Gothic"/>
          <w:i/>
          <w:sz w:val="24"/>
          <w:szCs w:val="24"/>
        </w:rPr>
        <w:t>L</w:t>
      </w:r>
      <w:r w:rsidR="006C1302" w:rsidRPr="00541FA9">
        <w:rPr>
          <w:rFonts w:ascii="Century Gothic" w:eastAsia="Times New Roman" w:hAnsi="Century Gothic" w:cs="Calibri"/>
          <w:sz w:val="24"/>
          <w:szCs w:val="24"/>
          <w:lang w:eastAsia="es-ES_tradnl"/>
        </w:rPr>
        <w:t>a</w:t>
      </w:r>
      <w:r w:rsidR="006C1302" w:rsidRPr="006C1302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Fundación no ha iniciado ningún procedimiento de licitación</w:t>
      </w:r>
      <w:r w:rsidR="00D845EB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</w:t>
      </w:r>
      <w:r w:rsidR="00976811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en ningún </w:t>
      </w:r>
      <w:r w:rsidR="000A36FD">
        <w:rPr>
          <w:rFonts w:ascii="Century Gothic" w:eastAsia="Times New Roman" w:hAnsi="Century Gothic" w:cs="Calibri"/>
          <w:sz w:val="24"/>
          <w:szCs w:val="24"/>
          <w:lang w:eastAsia="es-ES_tradnl"/>
        </w:rPr>
        <w:t>ejercicio hasta</w:t>
      </w:r>
      <w:r w:rsidR="00976811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 la fecha de actualización</w:t>
      </w:r>
    </w:p>
    <w:p w14:paraId="7C69BA6E" w14:textId="77777777" w:rsidR="006C1302" w:rsidRPr="00B40707" w:rsidRDefault="006C1302" w:rsidP="00B40707">
      <w:pPr>
        <w:jc w:val="both"/>
        <w:rPr>
          <w:rFonts w:ascii="Century Gothic" w:hAnsi="Century Gothic"/>
          <w:sz w:val="24"/>
        </w:rPr>
      </w:pPr>
    </w:p>
    <w:p w14:paraId="685FDE58" w14:textId="3B778ADD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4172356" w14:textId="36B39F64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3F690A1" w14:textId="45172709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441671A" w14:textId="7C1D1A52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387BFBE" w14:textId="09D38A8F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3773BB6" w14:textId="603A6B97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C3E5BB8" w14:textId="3F516FD8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23C8EAE" w14:textId="583A818D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788DDFB" w14:textId="38B8C545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374AECD" w14:textId="4E62B3EE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B9D99E9" w14:textId="2826616D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3746E02" w14:textId="04AD33A6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3A31085" w14:textId="21BD6E0C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B3390E2" w14:textId="044A15BB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C4F3D2F" w14:textId="56EAF2B7" w:rsidR="00394D50" w:rsidRDefault="00394D50" w:rsidP="00C74E4E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0E6E2AA1" w14:textId="3366154A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E4B9790" w14:textId="65026DCA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93ACF9A" w14:textId="503B0C07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4495485" w14:textId="77777777" w:rsidR="00394D50" w:rsidRDefault="00394D50" w:rsidP="00394D50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067E9B2" w14:textId="201E2E4C" w:rsidR="008C54C8" w:rsidRPr="008C54C8" w:rsidRDefault="008C54C8" w:rsidP="008C54C8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8C54C8" w:rsidRPr="008C54C8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BC1C4" w14:textId="77777777" w:rsidR="00844412" w:rsidRDefault="00844412" w:rsidP="00F128E7">
      <w:r>
        <w:separator/>
      </w:r>
    </w:p>
  </w:endnote>
  <w:endnote w:type="continuationSeparator" w:id="0">
    <w:p w14:paraId="5444C84A" w14:textId="77777777" w:rsidR="00844412" w:rsidRDefault="00844412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CA999" w14:textId="77777777" w:rsidR="00844412" w:rsidRDefault="00844412" w:rsidP="00F128E7">
      <w:r>
        <w:separator/>
      </w:r>
    </w:p>
  </w:footnote>
  <w:footnote w:type="continuationSeparator" w:id="0">
    <w:p w14:paraId="0935B663" w14:textId="77777777" w:rsidR="00844412" w:rsidRDefault="00844412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A36FD"/>
    <w:rsid w:val="000B7914"/>
    <w:rsid w:val="000E7F3E"/>
    <w:rsid w:val="00117704"/>
    <w:rsid w:val="0019327A"/>
    <w:rsid w:val="001A659F"/>
    <w:rsid w:val="0022705A"/>
    <w:rsid w:val="002F480A"/>
    <w:rsid w:val="00370658"/>
    <w:rsid w:val="003915C2"/>
    <w:rsid w:val="00394D50"/>
    <w:rsid w:val="003B67FD"/>
    <w:rsid w:val="00401ABB"/>
    <w:rsid w:val="004028DD"/>
    <w:rsid w:val="00474208"/>
    <w:rsid w:val="00541FA9"/>
    <w:rsid w:val="006C1302"/>
    <w:rsid w:val="00787B3A"/>
    <w:rsid w:val="00794697"/>
    <w:rsid w:val="007A345E"/>
    <w:rsid w:val="00844412"/>
    <w:rsid w:val="00851D47"/>
    <w:rsid w:val="008736C2"/>
    <w:rsid w:val="008C54C8"/>
    <w:rsid w:val="008F478E"/>
    <w:rsid w:val="00976811"/>
    <w:rsid w:val="009D215A"/>
    <w:rsid w:val="00AA318A"/>
    <w:rsid w:val="00AE112B"/>
    <w:rsid w:val="00AF7C8B"/>
    <w:rsid w:val="00B03DF7"/>
    <w:rsid w:val="00B40707"/>
    <w:rsid w:val="00B5007C"/>
    <w:rsid w:val="00C74E4E"/>
    <w:rsid w:val="00CA4C95"/>
    <w:rsid w:val="00CF07DF"/>
    <w:rsid w:val="00D845EB"/>
    <w:rsid w:val="00E00E99"/>
    <w:rsid w:val="00E355FE"/>
    <w:rsid w:val="00EC4CCA"/>
    <w:rsid w:val="00EE3015"/>
    <w:rsid w:val="00EE7B64"/>
    <w:rsid w:val="00F128E7"/>
    <w:rsid w:val="00FC3051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9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12</cp:revision>
  <cp:lastPrinted>2019-05-27T10:19:00Z</cp:lastPrinted>
  <dcterms:created xsi:type="dcterms:W3CDTF">2020-07-24T10:40:00Z</dcterms:created>
  <dcterms:modified xsi:type="dcterms:W3CDTF">2025-03-14T12:47:00Z</dcterms:modified>
</cp:coreProperties>
</file>